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8C" w:rsidRPr="00EE708C" w:rsidRDefault="00EE708C" w:rsidP="00C275C6">
      <w:pPr>
        <w:pStyle w:val="Sansinterligne"/>
        <w:jc w:val="both"/>
        <w:rPr>
          <w:sz w:val="20"/>
          <w:szCs w:val="20"/>
        </w:rPr>
      </w:pPr>
      <w:r w:rsidRPr="00EE708C">
        <w:rPr>
          <w:sz w:val="20"/>
          <w:szCs w:val="20"/>
        </w:rPr>
        <w:t>Cher collègue (</w:t>
      </w:r>
      <w:r w:rsidRPr="00EE708C">
        <w:rPr>
          <w:sz w:val="20"/>
          <w:szCs w:val="20"/>
          <w:highlight w:val="yellow"/>
        </w:rPr>
        <w:t>ou chère collègue</w:t>
      </w:r>
      <w:r w:rsidRPr="00EE708C">
        <w:rPr>
          <w:sz w:val="20"/>
          <w:szCs w:val="20"/>
        </w:rPr>
        <w:t>),</w:t>
      </w:r>
    </w:p>
    <w:p w:rsidR="00EE708C" w:rsidRPr="00EE708C" w:rsidRDefault="00EE708C" w:rsidP="00C275C6">
      <w:pPr>
        <w:pStyle w:val="Sansinterligne"/>
        <w:jc w:val="both"/>
        <w:rPr>
          <w:sz w:val="20"/>
          <w:szCs w:val="20"/>
        </w:rPr>
      </w:pPr>
    </w:p>
    <w:p w:rsidR="00EE708C" w:rsidRPr="00EE708C" w:rsidRDefault="00EE708C" w:rsidP="00C275C6">
      <w:pPr>
        <w:pStyle w:val="Sansinterligne"/>
        <w:jc w:val="both"/>
        <w:rPr>
          <w:sz w:val="20"/>
          <w:szCs w:val="20"/>
        </w:rPr>
      </w:pPr>
      <w:r w:rsidRPr="00EE708C">
        <w:rPr>
          <w:sz w:val="20"/>
          <w:szCs w:val="20"/>
        </w:rPr>
        <w:t xml:space="preserve">Vous avez fait confiance à </w:t>
      </w:r>
      <w:proofErr w:type="spellStart"/>
      <w:r w:rsidRPr="00EE708C">
        <w:rPr>
          <w:sz w:val="20"/>
          <w:szCs w:val="20"/>
        </w:rPr>
        <w:t>Sup’Recherche-UNSA</w:t>
      </w:r>
      <w:proofErr w:type="spellEnd"/>
      <w:r w:rsidRPr="00EE708C">
        <w:rPr>
          <w:sz w:val="20"/>
          <w:szCs w:val="20"/>
        </w:rPr>
        <w:t xml:space="preserve"> pour vous défendre dans vos activités professionnelles. Vous trouverez ci-joint un petit document présentant le fonctionnement de notre syndicat.</w:t>
      </w:r>
    </w:p>
    <w:p w:rsidR="00EE708C" w:rsidRPr="00EE708C" w:rsidRDefault="00EE708C" w:rsidP="00C275C6">
      <w:pPr>
        <w:pStyle w:val="Sansinterligne"/>
        <w:jc w:val="both"/>
        <w:rPr>
          <w:rFonts w:eastAsia="Times New Roman" w:cstheme="minorHAnsi"/>
          <w:sz w:val="20"/>
          <w:szCs w:val="20"/>
          <w:lang w:eastAsia="fr-FR"/>
        </w:rPr>
      </w:pPr>
    </w:p>
    <w:p w:rsidR="00EE708C" w:rsidRPr="00EE708C" w:rsidRDefault="00EE708C" w:rsidP="00C275C6">
      <w:pPr>
        <w:pStyle w:val="Sansinterligne"/>
        <w:jc w:val="both"/>
        <w:rPr>
          <w:rFonts w:eastAsia="Times New Roman" w:cstheme="minorHAnsi"/>
          <w:sz w:val="20"/>
          <w:szCs w:val="20"/>
          <w:lang w:eastAsia="fr-FR"/>
        </w:rPr>
      </w:pPr>
      <w:r w:rsidRPr="00EE708C">
        <w:rPr>
          <w:rFonts w:eastAsia="Times New Roman" w:cstheme="minorHAnsi"/>
          <w:sz w:val="20"/>
          <w:szCs w:val="20"/>
          <w:lang w:eastAsia="fr-FR"/>
        </w:rPr>
        <w:t>Les valeurs de laïcité et de solidarité de l’UNSA sont à la base de notre mode de fonctionnement. Dans la vie quotidienne des enseignants, des enseignants-chercheurs et des chercheurs, on peut les traduire sous diverses formes :</w:t>
      </w:r>
    </w:p>
    <w:p w:rsidR="00EE708C" w:rsidRPr="00EE708C" w:rsidRDefault="00EE708C" w:rsidP="00C275C6">
      <w:pPr>
        <w:pStyle w:val="Sansinterligne"/>
        <w:jc w:val="both"/>
        <w:rPr>
          <w:rFonts w:eastAsia="Times New Roman" w:cstheme="minorHAnsi"/>
          <w:sz w:val="20"/>
          <w:szCs w:val="20"/>
          <w:lang w:eastAsia="fr-FR"/>
        </w:rPr>
      </w:pPr>
    </w:p>
    <w:p w:rsidR="00EE708C" w:rsidRPr="00EE708C" w:rsidRDefault="00EE708C" w:rsidP="00C275C6">
      <w:pPr>
        <w:pStyle w:val="Sansinterligne"/>
        <w:numPr>
          <w:ilvl w:val="0"/>
          <w:numId w:val="1"/>
        </w:numPr>
        <w:jc w:val="both"/>
        <w:rPr>
          <w:sz w:val="20"/>
          <w:szCs w:val="20"/>
        </w:rPr>
      </w:pPr>
      <w:r w:rsidRPr="00EE708C">
        <w:rPr>
          <w:rFonts w:cstheme="minorHAnsi"/>
          <w:b/>
          <w:sz w:val="20"/>
          <w:szCs w:val="20"/>
        </w:rPr>
        <w:t xml:space="preserve">Collégialité : </w:t>
      </w:r>
      <w:r w:rsidRPr="00EE708C">
        <w:rPr>
          <w:rStyle w:val="longdesc"/>
          <w:sz w:val="20"/>
          <w:szCs w:val="20"/>
        </w:rPr>
        <w:t xml:space="preserve">Faire respecter </w:t>
      </w:r>
      <w:r w:rsidRPr="00EE708C">
        <w:rPr>
          <w:rStyle w:val="longdesc"/>
          <w:i/>
          <w:sz w:val="20"/>
          <w:szCs w:val="20"/>
        </w:rPr>
        <w:t>« le droit et la possibilité de participer, sans discrimination d'aucune sorte et selon leurs compétences (de tous), aux travaux des organes directeurs des établissements d'enseignement supérieur, y compris le leur, et de critiquer le fonctionnement de ces établissements  </w:t>
      </w:r>
      <w:r w:rsidRPr="00EE708C">
        <w:rPr>
          <w:rStyle w:val="Ancredenotedebasdepage"/>
          <w:i/>
          <w:sz w:val="20"/>
          <w:szCs w:val="20"/>
        </w:rPr>
        <w:footnoteReference w:id="1"/>
      </w:r>
      <w:r w:rsidRPr="00EE708C">
        <w:rPr>
          <w:rStyle w:val="longdesc"/>
          <w:i/>
          <w:sz w:val="20"/>
          <w:szCs w:val="20"/>
        </w:rPr>
        <w:t xml:space="preserve">». </w:t>
      </w:r>
      <w:r w:rsidRPr="00EE708C">
        <w:rPr>
          <w:rStyle w:val="longdesc"/>
          <w:sz w:val="20"/>
          <w:szCs w:val="20"/>
        </w:rPr>
        <w:t xml:space="preserve">Ainsi, nous avons le souci permanent </w:t>
      </w:r>
      <w:r w:rsidRPr="00EE708C">
        <w:rPr>
          <w:rFonts w:cstheme="minorHAnsi"/>
          <w:sz w:val="20"/>
          <w:szCs w:val="20"/>
        </w:rPr>
        <w:t xml:space="preserve">tous les acteurs sont consultés : enseignants, enseignants-chercheurs, chercheurs, personnels BIATOSS, étudiants </w:t>
      </w:r>
      <w:r w:rsidRPr="00EE708C">
        <w:rPr>
          <w:rFonts w:eastAsia="Calibri" w:cstheme="minorHAnsi"/>
          <w:sz w:val="20"/>
          <w:szCs w:val="20"/>
        </w:rPr>
        <w:t>…</w:t>
      </w:r>
      <w:r w:rsidRPr="00EE708C">
        <w:rPr>
          <w:rFonts w:cstheme="minorHAnsi"/>
          <w:sz w:val="20"/>
          <w:szCs w:val="20"/>
        </w:rPr>
        <w:t xml:space="preserve"> notamment lors de réorganisations, fusions </w:t>
      </w:r>
      <w:r w:rsidRPr="00EE708C">
        <w:rPr>
          <w:rFonts w:eastAsia="Calibri" w:cstheme="minorHAnsi"/>
          <w:sz w:val="20"/>
          <w:szCs w:val="20"/>
        </w:rPr>
        <w:t>…</w:t>
      </w:r>
      <w:r w:rsidRPr="00EE708C">
        <w:rPr>
          <w:rFonts w:cstheme="minorHAnsi"/>
          <w:sz w:val="20"/>
          <w:szCs w:val="20"/>
        </w:rPr>
        <w:t xml:space="preserve"> </w:t>
      </w:r>
    </w:p>
    <w:p w:rsidR="00EE708C" w:rsidRPr="00EE708C" w:rsidRDefault="00EE708C" w:rsidP="00C275C6">
      <w:pPr>
        <w:pStyle w:val="Sansinterligne"/>
        <w:numPr>
          <w:ilvl w:val="0"/>
          <w:numId w:val="1"/>
        </w:numPr>
        <w:jc w:val="both"/>
        <w:rPr>
          <w:rStyle w:val="longdesc"/>
          <w:i/>
          <w:sz w:val="20"/>
          <w:szCs w:val="20"/>
        </w:rPr>
      </w:pPr>
      <w:r w:rsidRPr="00EE708C">
        <w:rPr>
          <w:rFonts w:cstheme="minorHAnsi"/>
          <w:sz w:val="20"/>
          <w:szCs w:val="20"/>
        </w:rPr>
        <w:t xml:space="preserve">Nous sommes attachés à la </w:t>
      </w:r>
      <w:r w:rsidRPr="00EE708C">
        <w:rPr>
          <w:rFonts w:cstheme="minorHAnsi"/>
          <w:b/>
          <w:sz w:val="20"/>
          <w:szCs w:val="20"/>
        </w:rPr>
        <w:t xml:space="preserve">liberté académique : </w:t>
      </w:r>
      <w:r w:rsidRPr="00EE708C">
        <w:rPr>
          <w:rFonts w:cstheme="minorHAnsi"/>
          <w:sz w:val="20"/>
          <w:szCs w:val="20"/>
        </w:rPr>
        <w:t>«</w:t>
      </w:r>
      <w:r w:rsidRPr="00EE708C">
        <w:rPr>
          <w:rFonts w:cstheme="minorHAnsi"/>
          <w:i/>
          <w:iCs/>
          <w:sz w:val="20"/>
          <w:szCs w:val="20"/>
        </w:rPr>
        <w:t> Les enseignants-chercheurs, les enseignants et les chercheurs jouissent d'une pleine indépendance et d'une entière liberté d'expression dans l'exercice de leurs fonctions d'enseignement et de leurs activités de recherche, sous les réserves que leur imposent, conformément aux traditions universitaires et aux dispositions du présent code, les principes de tolérance et d'objectivité » (Article L952-2 du code de l’éducation)</w:t>
      </w:r>
    </w:p>
    <w:p w:rsidR="00EE708C" w:rsidRPr="00EE708C" w:rsidRDefault="00EE708C" w:rsidP="00C275C6">
      <w:pPr>
        <w:pStyle w:val="Sansinterligne"/>
        <w:numPr>
          <w:ilvl w:val="0"/>
          <w:numId w:val="1"/>
        </w:numPr>
        <w:jc w:val="both"/>
        <w:rPr>
          <w:sz w:val="20"/>
          <w:szCs w:val="20"/>
        </w:rPr>
      </w:pPr>
      <w:r w:rsidRPr="00EE708C">
        <w:rPr>
          <w:rFonts w:cstheme="minorHAnsi"/>
          <w:b/>
          <w:sz w:val="20"/>
          <w:szCs w:val="20"/>
        </w:rPr>
        <w:t xml:space="preserve">Equité : </w:t>
      </w:r>
      <w:r w:rsidRPr="00EE708C">
        <w:rPr>
          <w:rFonts w:cstheme="minorHAnsi"/>
          <w:sz w:val="20"/>
          <w:szCs w:val="20"/>
        </w:rPr>
        <w:t xml:space="preserve">Reconnaissance des droits de chacun. Egal respect de toutes les missions dans l’institution et de celles et ceux qui les remplissent. Soutenir les catégories les plus fragiles (contrats précaires, nouveaux arrivants, etc.). Lutter contre toutes les formes de discrimination, les lobbys, le népotisme, et toute dérive tendant à favoriser un groupe ou à en léser un autre. </w:t>
      </w:r>
    </w:p>
    <w:p w:rsidR="00EE708C" w:rsidRPr="00EE708C" w:rsidRDefault="00EE708C" w:rsidP="00C275C6">
      <w:pPr>
        <w:pStyle w:val="Sansinterligne"/>
        <w:jc w:val="both"/>
        <w:rPr>
          <w:sz w:val="20"/>
          <w:szCs w:val="20"/>
        </w:rPr>
      </w:pPr>
    </w:p>
    <w:p w:rsidR="00EE708C" w:rsidRPr="00EE708C" w:rsidRDefault="00EE708C" w:rsidP="00C275C6">
      <w:pPr>
        <w:pStyle w:val="Sansinterligne"/>
        <w:jc w:val="both"/>
        <w:rPr>
          <w:sz w:val="20"/>
          <w:szCs w:val="20"/>
        </w:rPr>
      </w:pPr>
      <w:r w:rsidRPr="00EE708C">
        <w:rPr>
          <w:sz w:val="20"/>
          <w:szCs w:val="20"/>
        </w:rPr>
        <w:t xml:space="preserve">Dans ses modalités d’action, </w:t>
      </w:r>
      <w:proofErr w:type="spellStart"/>
      <w:r w:rsidRPr="00EE708C">
        <w:rPr>
          <w:sz w:val="20"/>
          <w:szCs w:val="20"/>
        </w:rPr>
        <w:t>Sup’Recherche-UNSA</w:t>
      </w:r>
      <w:proofErr w:type="spellEnd"/>
      <w:r w:rsidRPr="00EE708C">
        <w:rPr>
          <w:sz w:val="20"/>
          <w:szCs w:val="20"/>
        </w:rPr>
        <w:t xml:space="preserve"> refuse le syndicalisme de posture, qui conduit souvent à une version plus dure des textes ministériels, tout comme il refuse celui de l’accompagnement pur et simple du ministère. Pour obtenir des évolutions positives de vos statuts et carrières, ou pour atténuer des textes nocifs, </w:t>
      </w:r>
      <w:proofErr w:type="spellStart"/>
      <w:r w:rsidRPr="00EE708C">
        <w:rPr>
          <w:sz w:val="20"/>
          <w:szCs w:val="20"/>
        </w:rPr>
        <w:t>Sup’Recherche-UNSA</w:t>
      </w:r>
      <w:proofErr w:type="spellEnd"/>
      <w:r w:rsidRPr="00EE708C">
        <w:rPr>
          <w:sz w:val="20"/>
          <w:szCs w:val="20"/>
        </w:rPr>
        <w:t xml:space="preserve"> privilégie une action réformiste et combattive qui place l’efficacité en première ligne. Amendements, négociations, compromis sans compromission, votes dans l’intérêt des enseignants-chercheurs : voilà notre engagement.</w:t>
      </w:r>
    </w:p>
    <w:p w:rsidR="00EE708C" w:rsidRPr="00EE708C" w:rsidRDefault="00EE708C" w:rsidP="00C275C6">
      <w:pPr>
        <w:pStyle w:val="Sansinterligne"/>
        <w:jc w:val="both"/>
        <w:rPr>
          <w:sz w:val="20"/>
          <w:szCs w:val="20"/>
        </w:rPr>
      </w:pPr>
    </w:p>
    <w:p w:rsidR="00EE708C" w:rsidRPr="00EE708C" w:rsidRDefault="00EE708C" w:rsidP="00C275C6">
      <w:pPr>
        <w:pStyle w:val="Sansinterligne"/>
        <w:jc w:val="both"/>
        <w:rPr>
          <w:sz w:val="20"/>
          <w:szCs w:val="20"/>
        </w:rPr>
      </w:pPr>
      <w:r w:rsidRPr="00EE708C">
        <w:rPr>
          <w:sz w:val="20"/>
          <w:szCs w:val="20"/>
        </w:rPr>
        <w:t xml:space="preserve">Le livret joint vous permettra de mieux connaître le fonctionnement de </w:t>
      </w:r>
      <w:proofErr w:type="spellStart"/>
      <w:r w:rsidRPr="00EE708C">
        <w:rPr>
          <w:sz w:val="20"/>
          <w:szCs w:val="20"/>
        </w:rPr>
        <w:t>Sup’Recherche-UNSA</w:t>
      </w:r>
      <w:proofErr w:type="spellEnd"/>
      <w:r w:rsidRPr="00EE708C">
        <w:rPr>
          <w:sz w:val="20"/>
          <w:szCs w:val="20"/>
        </w:rPr>
        <w:t>, qui est le reflet de l’investissement de ses adhérents.</w:t>
      </w:r>
    </w:p>
    <w:p w:rsidR="00EE708C" w:rsidRPr="00EE708C" w:rsidRDefault="00EE708C" w:rsidP="00C275C6">
      <w:pPr>
        <w:pStyle w:val="Sansinterligne"/>
        <w:jc w:val="both"/>
        <w:rPr>
          <w:sz w:val="20"/>
          <w:szCs w:val="20"/>
        </w:rPr>
      </w:pPr>
      <w:r w:rsidRPr="00EE708C">
        <w:rPr>
          <w:sz w:val="20"/>
          <w:szCs w:val="20"/>
        </w:rPr>
        <w:t xml:space="preserve">Afin de faciliter vos contacts avec </w:t>
      </w:r>
      <w:proofErr w:type="spellStart"/>
      <w:r w:rsidRPr="00EE708C">
        <w:rPr>
          <w:sz w:val="20"/>
          <w:szCs w:val="20"/>
        </w:rPr>
        <w:t>Sup’Recherche-UNSA</w:t>
      </w:r>
      <w:proofErr w:type="spellEnd"/>
      <w:r w:rsidRPr="00EE708C">
        <w:rPr>
          <w:sz w:val="20"/>
          <w:szCs w:val="20"/>
        </w:rPr>
        <w:t xml:space="preserve">, </w:t>
      </w:r>
      <w:r w:rsidRPr="00EE708C">
        <w:rPr>
          <w:b/>
          <w:sz w:val="20"/>
          <w:szCs w:val="20"/>
          <w:highlight w:val="yellow"/>
        </w:rPr>
        <w:t>votre interlocuteur de proximité</w:t>
      </w:r>
      <w:r w:rsidRPr="00EE708C">
        <w:rPr>
          <w:sz w:val="20"/>
          <w:szCs w:val="20"/>
          <w:highlight w:val="yellow"/>
        </w:rPr>
        <w:t xml:space="preserve"> est ….</w:t>
      </w:r>
      <w:r w:rsidRPr="00EE708C">
        <w:rPr>
          <w:sz w:val="20"/>
          <w:szCs w:val="20"/>
        </w:rPr>
        <w:t xml:space="preserve"> </w:t>
      </w:r>
      <w:r w:rsidRPr="00EE708C">
        <w:rPr>
          <w:b/>
          <w:sz w:val="20"/>
          <w:szCs w:val="20"/>
        </w:rPr>
        <w:t>Votre correspondant disciplinaire</w:t>
      </w:r>
      <w:r w:rsidRPr="00EE708C">
        <w:rPr>
          <w:sz w:val="20"/>
          <w:szCs w:val="20"/>
        </w:rPr>
        <w:t xml:space="preserve"> </w:t>
      </w:r>
      <w:r w:rsidRPr="00EE708C">
        <w:rPr>
          <w:sz w:val="20"/>
          <w:szCs w:val="20"/>
          <w:highlight w:val="yellow"/>
        </w:rPr>
        <w:t>de la … section du CNU est    …</w:t>
      </w:r>
    </w:p>
    <w:p w:rsidR="00EE708C" w:rsidRPr="00EE708C" w:rsidRDefault="00EE708C" w:rsidP="00C275C6">
      <w:pPr>
        <w:jc w:val="both"/>
        <w:rPr>
          <w:sz w:val="20"/>
          <w:szCs w:val="20"/>
        </w:rPr>
      </w:pPr>
      <w:r w:rsidRPr="00EE708C">
        <w:rPr>
          <w:sz w:val="20"/>
          <w:szCs w:val="20"/>
        </w:rPr>
        <w:t xml:space="preserve">Pour toute information, n’hésitez pas à contacter votre interlocuteur au Secrétariat national : Cyril </w:t>
      </w:r>
      <w:proofErr w:type="spellStart"/>
      <w:r w:rsidRPr="00EE708C">
        <w:rPr>
          <w:sz w:val="20"/>
          <w:szCs w:val="20"/>
        </w:rPr>
        <w:t>Mourton</w:t>
      </w:r>
      <w:proofErr w:type="spellEnd"/>
      <w:r w:rsidRPr="00EE708C">
        <w:rPr>
          <w:sz w:val="20"/>
          <w:szCs w:val="20"/>
        </w:rPr>
        <w:t xml:space="preserve"> au </w:t>
      </w:r>
      <w:r w:rsidRPr="00EE708C">
        <w:rPr>
          <w:rFonts w:cs="Calibri"/>
          <w:color w:val="000000"/>
          <w:sz w:val="20"/>
          <w:szCs w:val="20"/>
        </w:rPr>
        <w:t>06 14 03 75 37</w:t>
      </w:r>
      <w:r w:rsidRPr="00EE708C">
        <w:rPr>
          <w:sz w:val="20"/>
          <w:szCs w:val="20"/>
        </w:rPr>
        <w:t xml:space="preserve"> ou </w:t>
      </w:r>
      <w:hyperlink r:id="rId7" w:history="1">
        <w:r w:rsidRPr="00EE708C">
          <w:rPr>
            <w:rStyle w:val="Lienhypertexte"/>
            <w:rFonts w:cs="Calibri"/>
            <w:sz w:val="20"/>
            <w:szCs w:val="20"/>
          </w:rPr>
          <w:t>Sup-R@unsa-education.org</w:t>
        </w:r>
      </w:hyperlink>
      <w:r w:rsidRPr="00EE708C">
        <w:rPr>
          <w:rFonts w:cs="Calibri"/>
          <w:color w:val="000000"/>
          <w:sz w:val="20"/>
          <w:szCs w:val="20"/>
        </w:rPr>
        <w:t xml:space="preserve"> </w:t>
      </w:r>
    </w:p>
    <w:p w:rsidR="00EE708C" w:rsidRPr="00EE708C" w:rsidRDefault="00EE708C" w:rsidP="00C275C6">
      <w:pPr>
        <w:jc w:val="both"/>
        <w:rPr>
          <w:sz w:val="20"/>
          <w:szCs w:val="20"/>
        </w:rPr>
      </w:pPr>
      <w:r w:rsidRPr="00EE708C">
        <w:rPr>
          <w:sz w:val="20"/>
          <w:szCs w:val="20"/>
        </w:rPr>
        <w:t>Avec mes plus cordiales salutations.</w:t>
      </w:r>
    </w:p>
    <w:p w:rsidR="00EE708C" w:rsidRDefault="00EE708C" w:rsidP="00C275C6">
      <w:pPr>
        <w:jc w:val="both"/>
        <w:rPr>
          <w:sz w:val="20"/>
          <w:szCs w:val="20"/>
        </w:rPr>
      </w:pPr>
      <w:r w:rsidRPr="00EE708C">
        <w:rPr>
          <w:rFonts w:ascii="Arial" w:hAnsi="Arial" w:cs="Arial"/>
          <w:noProof/>
          <w:sz w:val="20"/>
          <w:szCs w:val="20"/>
          <w:lang w:eastAsia="fr-FR"/>
        </w:rPr>
        <w:drawing>
          <wp:inline distT="0" distB="0" distL="0" distR="0" wp14:anchorId="21F32B52" wp14:editId="08D1BE10">
            <wp:extent cx="1261745" cy="398145"/>
            <wp:effectExtent l="2540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1745" cy="398145"/>
                    </a:xfrm>
                    <a:prstGeom prst="rect">
                      <a:avLst/>
                    </a:prstGeom>
                    <a:noFill/>
                    <a:ln w="9525">
                      <a:noFill/>
                      <a:miter lim="800000"/>
                      <a:headEnd/>
                      <a:tailEnd/>
                    </a:ln>
                  </pic:spPr>
                </pic:pic>
              </a:graphicData>
            </a:graphic>
          </wp:inline>
        </w:drawing>
      </w:r>
    </w:p>
    <w:p w:rsidR="00EE708C" w:rsidRPr="00EE708C" w:rsidRDefault="00EE708C" w:rsidP="00C275C6">
      <w:pPr>
        <w:jc w:val="both"/>
        <w:rPr>
          <w:sz w:val="20"/>
          <w:szCs w:val="20"/>
        </w:rPr>
      </w:pPr>
      <w:r w:rsidRPr="00EE708C">
        <w:rPr>
          <w:sz w:val="20"/>
          <w:szCs w:val="20"/>
        </w:rPr>
        <w:t>Jean-Pascal Simon, Secrétaire gén</w:t>
      </w:r>
      <w:r w:rsidR="00870D2A">
        <w:rPr>
          <w:sz w:val="20"/>
          <w:szCs w:val="20"/>
        </w:rPr>
        <w:t>éral</w:t>
      </w:r>
    </w:p>
    <w:p w:rsidR="00026D75" w:rsidRPr="00EE708C" w:rsidRDefault="00026D75" w:rsidP="00C275C6">
      <w:pPr>
        <w:jc w:val="both"/>
        <w:rPr>
          <w:sz w:val="20"/>
          <w:szCs w:val="20"/>
        </w:rPr>
      </w:pPr>
      <w:bookmarkStart w:id="0" w:name="_GoBack"/>
      <w:bookmarkEnd w:id="0"/>
    </w:p>
    <w:sectPr w:rsidR="00026D75" w:rsidRPr="00EE708C" w:rsidSect="00026D75">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98" w:rsidRDefault="002F7B98">
      <w:pPr>
        <w:spacing w:after="0" w:line="240" w:lineRule="auto"/>
      </w:pPr>
      <w:r>
        <w:separator/>
      </w:r>
    </w:p>
  </w:endnote>
  <w:endnote w:type="continuationSeparator" w:id="0">
    <w:p w:rsidR="002F7B98" w:rsidRDefault="002F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E6" w:rsidRPr="00E67E4E" w:rsidRDefault="005060E6" w:rsidP="005060E6">
    <w:pPr>
      <w:spacing w:after="0" w:line="240" w:lineRule="auto"/>
      <w:jc w:val="center"/>
      <w:rPr>
        <w:b/>
        <w:color w:val="000090"/>
        <w:sz w:val="24"/>
        <w:szCs w:val="24"/>
      </w:rPr>
    </w:pPr>
    <w:proofErr w:type="spellStart"/>
    <w:r w:rsidRPr="00E67E4E">
      <w:rPr>
        <w:b/>
        <w:color w:val="000090"/>
        <w:sz w:val="24"/>
        <w:szCs w:val="24"/>
      </w:rPr>
      <w:t>Sup’Recherche-UNSA</w:t>
    </w:r>
    <w:proofErr w:type="spellEnd"/>
  </w:p>
  <w:p w:rsidR="005060E6" w:rsidRDefault="005060E6" w:rsidP="005060E6">
    <w:pPr>
      <w:spacing w:after="0" w:line="240" w:lineRule="auto"/>
      <w:jc w:val="center"/>
      <w:rPr>
        <w:sz w:val="20"/>
        <w:szCs w:val="20"/>
      </w:rPr>
    </w:pPr>
    <w:r w:rsidRPr="00E67E4E">
      <w:rPr>
        <w:sz w:val="20"/>
        <w:szCs w:val="20"/>
      </w:rPr>
      <w:t xml:space="preserve">87 Bis, Avenue Georges </w:t>
    </w:r>
    <w:proofErr w:type="spellStart"/>
    <w:r w:rsidRPr="00E67E4E">
      <w:rPr>
        <w:sz w:val="20"/>
        <w:szCs w:val="20"/>
      </w:rPr>
      <w:t>Gosnat</w:t>
    </w:r>
    <w:proofErr w:type="spellEnd"/>
    <w:r w:rsidRPr="00E67E4E">
      <w:rPr>
        <w:sz w:val="20"/>
        <w:szCs w:val="20"/>
      </w:rPr>
      <w:t xml:space="preserve"> 94853 IVRY-SUR-SEINE Cedex</w:t>
    </w:r>
  </w:p>
  <w:p w:rsidR="005060E6" w:rsidRPr="00E67E4E" w:rsidRDefault="005060E6" w:rsidP="005060E6">
    <w:pPr>
      <w:spacing w:after="0" w:line="240" w:lineRule="auto"/>
      <w:jc w:val="center"/>
      <w:rPr>
        <w:sz w:val="20"/>
        <w:szCs w:val="20"/>
      </w:rPr>
    </w:pPr>
    <w:r w:rsidRPr="00E67E4E">
      <w:rPr>
        <w:sz w:val="20"/>
        <w:szCs w:val="20"/>
      </w:rPr>
      <w:t xml:space="preserve">Tél : 01 58 46 </w:t>
    </w:r>
    <w:r>
      <w:rPr>
        <w:sz w:val="20"/>
        <w:szCs w:val="20"/>
      </w:rPr>
      <w:t xml:space="preserve">14 </w:t>
    </w:r>
    <w:r w:rsidRPr="00E67E4E">
      <w:rPr>
        <w:sz w:val="20"/>
        <w:szCs w:val="20"/>
      </w:rPr>
      <w:t>86</w:t>
    </w:r>
  </w:p>
  <w:p w:rsidR="005060E6" w:rsidRDefault="002F7B98" w:rsidP="005060E6">
    <w:pPr>
      <w:pStyle w:val="Pieddepage"/>
      <w:jc w:val="center"/>
    </w:pPr>
    <w:hyperlink r:id="rId1" w:history="1">
      <w:r w:rsidR="005060E6" w:rsidRPr="00E67E4E">
        <w:rPr>
          <w:rStyle w:val="Lienhypertexte"/>
          <w:sz w:val="20"/>
          <w:szCs w:val="20"/>
        </w:rPr>
        <w:t>www.sup-recherche.org</w:t>
      </w:r>
    </w:hyperlink>
    <w:r w:rsidR="005060E6" w:rsidRPr="00E67E4E">
      <w:rPr>
        <w:sz w:val="20"/>
        <w:szCs w:val="20"/>
      </w:rPr>
      <w:t xml:space="preserve">       </w:t>
    </w:r>
    <w:hyperlink r:id="rId2" w:history="1">
      <w:r w:rsidR="005060E6" w:rsidRPr="00E67E4E">
        <w:rPr>
          <w:rStyle w:val="Lienhypertexte"/>
          <w:sz w:val="20"/>
          <w:szCs w:val="20"/>
        </w:rPr>
        <w:t>sup-r@unsa-education.org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98" w:rsidRDefault="002F7B98">
      <w:pPr>
        <w:spacing w:after="0" w:line="240" w:lineRule="auto"/>
      </w:pPr>
      <w:r>
        <w:separator/>
      </w:r>
    </w:p>
  </w:footnote>
  <w:footnote w:type="continuationSeparator" w:id="0">
    <w:p w:rsidR="002F7B98" w:rsidRDefault="002F7B98">
      <w:pPr>
        <w:spacing w:after="0" w:line="240" w:lineRule="auto"/>
      </w:pPr>
      <w:r>
        <w:continuationSeparator/>
      </w:r>
    </w:p>
  </w:footnote>
  <w:footnote w:id="1">
    <w:p w:rsidR="00EE708C" w:rsidRDefault="00EE708C" w:rsidP="00EE708C">
      <w:pPr>
        <w:pStyle w:val="Sansinterligne"/>
        <w:rPr>
          <w:rStyle w:val="Titre10"/>
          <w:sz w:val="20"/>
          <w:szCs w:val="20"/>
        </w:rPr>
      </w:pPr>
      <w:r>
        <w:rPr>
          <w:rStyle w:val="Appelnotedebasdep"/>
          <w:sz w:val="20"/>
          <w:szCs w:val="20"/>
        </w:rPr>
        <w:footnoteRef/>
      </w:r>
      <w:r>
        <w:rPr>
          <w:sz w:val="20"/>
          <w:szCs w:val="20"/>
        </w:rPr>
        <w:t xml:space="preserve"> </w:t>
      </w:r>
      <w:r>
        <w:rPr>
          <w:rFonts w:cstheme="minorHAnsi"/>
          <w:sz w:val="20"/>
          <w:szCs w:val="20"/>
        </w:rPr>
        <w:t xml:space="preserve">Recommandation de l’UNESCO </w:t>
      </w:r>
      <w:r>
        <w:rPr>
          <w:rStyle w:val="Titre10"/>
          <w:sz w:val="20"/>
          <w:szCs w:val="20"/>
        </w:rPr>
        <w:t xml:space="preserve">concernant la condition du personnel enseignant de l'enseignement supérieur (1997) </w:t>
      </w:r>
    </w:p>
    <w:p w:rsidR="00EE708C" w:rsidRDefault="002F7B98" w:rsidP="00EE708C">
      <w:pPr>
        <w:pStyle w:val="Sansinterligne"/>
      </w:pPr>
      <w:hyperlink r:id="rId1" w:history="1">
        <w:r w:rsidR="00EE708C" w:rsidRPr="00DB4430">
          <w:rPr>
            <w:rStyle w:val="Lienhypertexte"/>
            <w:rFonts w:cstheme="minorHAnsi"/>
            <w:sz w:val="18"/>
            <w:szCs w:val="18"/>
          </w:rPr>
          <w:t>http://portal.unesco.org/fr/ev.php-URL_ID=13144&amp;URL_DO=DO_TOPIC&amp;URL_SECTION=201.html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F" w:rsidRPr="001E453F" w:rsidRDefault="00974F7F" w:rsidP="00C66E2A">
    <w:pPr>
      <w:pStyle w:val="Titre2"/>
      <w:jc w:val="right"/>
      <w:rPr>
        <w:rFonts w:ascii="Verdana" w:hAnsi="Verdana" w:cs="Arial"/>
        <w:sz w:val="20"/>
      </w:rPr>
    </w:pPr>
    <w:r>
      <w:rPr>
        <w:noProof/>
      </w:rPr>
      <w:drawing>
        <wp:inline distT="0" distB="0" distL="0" distR="0">
          <wp:extent cx="2633345" cy="1016000"/>
          <wp:effectExtent l="25400" t="0" r="8255"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633345" cy="1016000"/>
                  </a:xfrm>
                  <a:prstGeom prst="rect">
                    <a:avLst/>
                  </a:prstGeom>
                  <a:noFill/>
                  <a:ln w="9525">
                    <a:noFill/>
                    <a:miter lim="800000"/>
                    <a:headEnd/>
                    <a:tailEnd/>
                  </a:ln>
                </pic:spPr>
              </pic:pic>
            </a:graphicData>
          </a:graphic>
        </wp:inline>
      </w:drawing>
    </w:r>
    <w:r w:rsidRPr="00C66E2A">
      <w:rPr>
        <w:rFonts w:ascii="Verdana" w:hAnsi="Verdana" w:cs="Arial"/>
        <w:sz w:val="20"/>
      </w:rPr>
      <w:t xml:space="preserve"> </w:t>
    </w:r>
    <w:r>
      <w:rPr>
        <w:rFonts w:ascii="Verdana" w:hAnsi="Verdana" w:cs="Arial"/>
        <w:sz w:val="20"/>
      </w:rPr>
      <w:t xml:space="preserve"> </w:t>
    </w:r>
    <w:r>
      <w:rPr>
        <w:rFonts w:ascii="Verdana" w:hAnsi="Verdana" w:cs="Arial"/>
        <w:sz w:val="20"/>
      </w:rPr>
      <w:tab/>
      <w:t>à</w:t>
    </w:r>
    <w:r w:rsidRPr="001E453F">
      <w:rPr>
        <w:rFonts w:ascii="Verdana" w:hAnsi="Verdana" w:cs="Arial"/>
        <w:sz w:val="20"/>
      </w:rPr>
      <w:t xml:space="preserve"> Ivry sur Seine, le </w:t>
    </w:r>
    <w:r>
      <w:rPr>
        <w:rFonts w:ascii="Verdana" w:hAnsi="Verdana" w:cs="Arial"/>
        <w:sz w:val="20"/>
      </w:rPr>
      <w:t>17 janvier 2017</w:t>
    </w:r>
  </w:p>
  <w:p w:rsidR="00974F7F" w:rsidRDefault="00974F7F" w:rsidP="00C66E2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10C4A"/>
    <w:multiLevelType w:val="multilevel"/>
    <w:tmpl w:val="4B382B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75"/>
    <w:rsid w:val="00000735"/>
    <w:rsid w:val="00026D75"/>
    <w:rsid w:val="000A7BA0"/>
    <w:rsid w:val="001E453F"/>
    <w:rsid w:val="002F7B98"/>
    <w:rsid w:val="005060E6"/>
    <w:rsid w:val="006B3ADA"/>
    <w:rsid w:val="00870D2A"/>
    <w:rsid w:val="00871C8D"/>
    <w:rsid w:val="009566A4"/>
    <w:rsid w:val="00974F7F"/>
    <w:rsid w:val="00BC3A98"/>
    <w:rsid w:val="00C275C6"/>
    <w:rsid w:val="00C66E2A"/>
    <w:rsid w:val="00EE708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41474-F8E4-3745-933C-92232F9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75"/>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026D75"/>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026D75"/>
    <w:pPr>
      <w:keepNext/>
      <w:spacing w:after="0" w:line="240" w:lineRule="auto"/>
      <w:jc w:val="center"/>
      <w:outlineLvl w:val="1"/>
    </w:pPr>
    <w:rPr>
      <w:rFonts w:ascii="Arial" w:eastAsia="Times New Roman"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6D75"/>
    <w:rPr>
      <w:rFonts w:ascii="Cambria" w:eastAsia="Times New Roman" w:hAnsi="Cambria" w:cs="Times New Roman"/>
      <w:b/>
      <w:bCs/>
      <w:kern w:val="32"/>
      <w:sz w:val="32"/>
      <w:szCs w:val="32"/>
    </w:rPr>
  </w:style>
  <w:style w:type="character" w:customStyle="1" w:styleId="Titre2Car">
    <w:name w:val="Titre 2 Car"/>
    <w:basedOn w:val="Policepardfaut"/>
    <w:link w:val="Titre2"/>
    <w:rsid w:val="00026D75"/>
    <w:rPr>
      <w:rFonts w:ascii="Arial" w:eastAsia="Times New Roman" w:hAnsi="Arial" w:cs="Times New Roman"/>
      <w:lang w:eastAsia="fr-FR"/>
    </w:rPr>
  </w:style>
  <w:style w:type="paragraph" w:customStyle="1" w:styleId="Texte">
    <w:name w:val="Texte"/>
    <w:basedOn w:val="Normal"/>
    <w:rsid w:val="00026D75"/>
    <w:pPr>
      <w:overflowPunct w:val="0"/>
      <w:autoSpaceDE w:val="0"/>
      <w:autoSpaceDN w:val="0"/>
      <w:adjustRightInd w:val="0"/>
      <w:spacing w:after="0" w:line="240" w:lineRule="auto"/>
      <w:textAlignment w:val="baseline"/>
    </w:pPr>
    <w:rPr>
      <w:rFonts w:ascii="Tms Rmn" w:eastAsia="Times New Roman" w:hAnsi="Tms Rmn"/>
      <w:noProof/>
      <w:sz w:val="20"/>
      <w:szCs w:val="20"/>
      <w:lang w:eastAsia="fr-FR"/>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026D75"/>
    <w:pPr>
      <w:spacing w:after="0" w:line="240" w:lineRule="auto"/>
    </w:pPr>
    <w:rPr>
      <w:rFonts w:ascii="Arial" w:eastAsia="Times New Roman" w:hAnsi="Arial"/>
      <w:sz w:val="24"/>
      <w:szCs w:val="24"/>
      <w:lang w:eastAsia="fr-FR"/>
    </w:rPr>
  </w:style>
  <w:style w:type="character" w:customStyle="1" w:styleId="CorpsdetexteCar">
    <w:name w:val="Corps de texte Car"/>
    <w:basedOn w:val="Policepardfaut"/>
    <w:link w:val="Corpsdetexte"/>
    <w:rsid w:val="00026D75"/>
    <w:rPr>
      <w:rFonts w:ascii="Arial" w:eastAsia="Times New Roman" w:hAnsi="Arial" w:cs="Times New Roman"/>
      <w:lang w:eastAsia="fr-FR"/>
    </w:rPr>
  </w:style>
  <w:style w:type="paragraph" w:styleId="En-tte">
    <w:name w:val="header"/>
    <w:basedOn w:val="Normal"/>
    <w:link w:val="En-tteCar"/>
    <w:uiPriority w:val="99"/>
    <w:unhideWhenUsed/>
    <w:rsid w:val="00026D75"/>
    <w:pPr>
      <w:tabs>
        <w:tab w:val="center" w:pos="4703"/>
        <w:tab w:val="right" w:pos="9406"/>
      </w:tabs>
      <w:spacing w:after="0" w:line="240" w:lineRule="auto"/>
    </w:pPr>
  </w:style>
  <w:style w:type="character" w:customStyle="1" w:styleId="En-tteCar">
    <w:name w:val="En-tête Car"/>
    <w:basedOn w:val="Policepardfaut"/>
    <w:link w:val="En-tte"/>
    <w:uiPriority w:val="99"/>
    <w:rsid w:val="00026D75"/>
    <w:rPr>
      <w:rFonts w:ascii="Calibri" w:eastAsia="Calibri" w:hAnsi="Calibri" w:cs="Times New Roman"/>
      <w:sz w:val="22"/>
      <w:szCs w:val="22"/>
    </w:rPr>
  </w:style>
  <w:style w:type="paragraph" w:styleId="Pieddepage">
    <w:name w:val="footer"/>
    <w:basedOn w:val="Normal"/>
    <w:link w:val="PieddepageCar"/>
    <w:uiPriority w:val="99"/>
    <w:unhideWhenUsed/>
    <w:rsid w:val="00026D7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26D75"/>
    <w:rPr>
      <w:rFonts w:ascii="Calibri" w:eastAsia="Calibri" w:hAnsi="Calibri" w:cs="Times New Roman"/>
      <w:sz w:val="22"/>
      <w:szCs w:val="22"/>
    </w:rPr>
  </w:style>
  <w:style w:type="table" w:styleId="Grilledutableau">
    <w:name w:val="Table Grid"/>
    <w:basedOn w:val="TableauNormal"/>
    <w:rsid w:val="00026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rsid w:val="006B3AD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rsid w:val="006B3ADA"/>
    <w:rPr>
      <w:rFonts w:ascii="Lucida Grande" w:eastAsia="Calibri" w:hAnsi="Lucida Grande" w:cs="Times New Roman"/>
      <w:sz w:val="18"/>
      <w:szCs w:val="18"/>
    </w:rPr>
  </w:style>
  <w:style w:type="character" w:styleId="Lienhypertexte">
    <w:name w:val="Hyperlink"/>
    <w:basedOn w:val="Policepardfaut"/>
    <w:uiPriority w:val="99"/>
    <w:rsid w:val="00BC3A98"/>
    <w:rPr>
      <w:color w:val="0000FF" w:themeColor="hyperlink"/>
      <w:u w:val="single"/>
    </w:rPr>
  </w:style>
  <w:style w:type="character" w:customStyle="1" w:styleId="Titre10">
    <w:name w:val="Titre1"/>
    <w:basedOn w:val="Policepardfaut"/>
    <w:qFormat/>
    <w:rsid w:val="00EE708C"/>
  </w:style>
  <w:style w:type="character" w:customStyle="1" w:styleId="longdesc">
    <w:name w:val="long_desc"/>
    <w:basedOn w:val="Policepardfaut"/>
    <w:qFormat/>
    <w:rsid w:val="00EE708C"/>
  </w:style>
  <w:style w:type="character" w:styleId="Appelnotedebasdep">
    <w:name w:val="footnote reference"/>
    <w:basedOn w:val="Policepardfaut"/>
    <w:uiPriority w:val="99"/>
    <w:semiHidden/>
    <w:unhideWhenUsed/>
    <w:qFormat/>
    <w:rsid w:val="00EE708C"/>
    <w:rPr>
      <w:vertAlign w:val="superscript"/>
    </w:rPr>
  </w:style>
  <w:style w:type="character" w:customStyle="1" w:styleId="Ancredenotedebasdepage">
    <w:name w:val="Ancre de note de bas de page"/>
    <w:rsid w:val="00EE708C"/>
    <w:rPr>
      <w:vertAlign w:val="superscript"/>
    </w:rPr>
  </w:style>
  <w:style w:type="paragraph" w:styleId="Sansinterligne">
    <w:name w:val="No Spacing"/>
    <w:uiPriority w:val="1"/>
    <w:qFormat/>
    <w:rsid w:val="00EE708C"/>
    <w:rPr>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p-R@unsa-educ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p-r@unsa-education.org" TargetMode="External"/><Relationship Id="rId1" Type="http://schemas.openxmlformats.org/officeDocument/2006/relationships/hyperlink" Target="http://www.sup-recherch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unesco.org/fr/ev.php-URL_ID=13144&amp;URL_DO=DO_TOPIC&amp;URL_SECTION=2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Unsa éducation</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 Recherche UNSA</dc:creator>
  <cp:keywords/>
  <cp:lastModifiedBy>dominique lassarre</cp:lastModifiedBy>
  <cp:revision>4</cp:revision>
  <cp:lastPrinted>2017-01-16T13:12:00Z</cp:lastPrinted>
  <dcterms:created xsi:type="dcterms:W3CDTF">2018-12-06T16:40:00Z</dcterms:created>
  <dcterms:modified xsi:type="dcterms:W3CDTF">2019-06-11T10:38:00Z</dcterms:modified>
</cp:coreProperties>
</file>